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mitGitter"/>
        <w:tblW w:w="9293" w:type="dxa"/>
        <w:tblInd w:w="0" w:type="dxa"/>
        <w:tblLook w:val="04A0" w:firstRow="1" w:lastRow="0" w:firstColumn="1" w:lastColumn="0" w:noHBand="0" w:noVBand="1"/>
      </w:tblPr>
      <w:tblGrid>
        <w:gridCol w:w="9293"/>
      </w:tblGrid>
      <w:tr w:rsidR="000D373D" w:rsidRPr="00BD0E91" w14:paraId="2DE38E83" w14:textId="77777777">
        <w:trPr>
          <w:trHeight w:val="704"/>
        </w:trPr>
        <w:tc>
          <w:tcPr>
            <w:tcW w:w="9293" w:type="dxa"/>
            <w:tcBorders>
              <w:top w:val="single" w:sz="2" w:space="0" w:color="181717"/>
              <w:left w:val="single" w:sz="2" w:space="0" w:color="181717"/>
              <w:bottom w:val="single" w:sz="2" w:space="0" w:color="181717"/>
              <w:right w:val="single" w:sz="2" w:space="0" w:color="181717"/>
            </w:tcBorders>
            <w:shd w:val="solid" w:color="17365D" w:fill="auto"/>
            <w:tcMar>
              <w:left w:w="106" w:type="dxa"/>
              <w:bottom w:w="65" w:type="dxa"/>
              <w:right w:w="115" w:type="dxa"/>
            </w:tcMar>
          </w:tcPr>
          <w:p w14:paraId="744D8CC3" w14:textId="77777777" w:rsidR="00650D26" w:rsidRPr="007F7712" w:rsidRDefault="00650D26" w:rsidP="00650D26">
            <w:pPr>
              <w:pStyle w:val="Default"/>
              <w:jc w:val="center"/>
              <w:rPr>
                <w:rFonts w:ascii="Open Sans" w:hAnsi="Open Sans" w:cs="Open Sans"/>
                <w:b/>
                <w:color w:val="FFFFFF"/>
                <w:sz w:val="22"/>
                <w:szCs w:val="22"/>
                <w:lang w:val="en-US"/>
              </w:rPr>
            </w:pPr>
            <w:r w:rsidRPr="007F7712">
              <w:rPr>
                <w:rFonts w:ascii="Open Sans" w:hAnsi="Open Sans" w:cs="Open Sans"/>
                <w:b/>
                <w:color w:val="FFFFFF"/>
                <w:sz w:val="22"/>
                <w:szCs w:val="22"/>
                <w:lang w:val="en-US"/>
              </w:rPr>
              <w:t>Data protection / consent declaration for the processing of personal data for sending newsletters</w:t>
            </w:r>
          </w:p>
          <w:p w14:paraId="3865A123" w14:textId="789C9FAD" w:rsidR="000D373D" w:rsidRPr="007F7712" w:rsidRDefault="00650D26" w:rsidP="00650D26">
            <w:pPr>
              <w:pStyle w:val="Default"/>
              <w:jc w:val="center"/>
              <w:rPr>
                <w:rFonts w:ascii="Open Sans" w:eastAsia="Open Sans" w:hAnsi="Open Sans" w:cs="Open Sans"/>
                <w:color w:val="FFFFFF"/>
                <w:sz w:val="22"/>
                <w:szCs w:val="22"/>
                <w:lang w:val="en-US"/>
              </w:rPr>
            </w:pPr>
            <w:r w:rsidRPr="007F7712">
              <w:rPr>
                <w:rFonts w:ascii="Open Sans" w:hAnsi="Open Sans" w:cs="Open Sans"/>
                <w:b/>
                <w:color w:val="FFFFFF"/>
                <w:sz w:val="22"/>
                <w:szCs w:val="22"/>
                <w:lang w:val="en-US"/>
              </w:rPr>
              <w:t>(Information obligations according to GDPR)</w:t>
            </w:r>
          </w:p>
        </w:tc>
      </w:tr>
    </w:tbl>
    <w:p w14:paraId="0DDF066B" w14:textId="77777777" w:rsidR="000D373D" w:rsidRPr="007F7712" w:rsidRDefault="000D373D">
      <w:pPr>
        <w:rPr>
          <w:rFonts w:eastAsia="Open Sans"/>
          <w:sz w:val="22"/>
          <w:szCs w:val="22"/>
          <w:lang w:val="en-US"/>
        </w:rPr>
      </w:pPr>
    </w:p>
    <w:tbl>
      <w:tblPr>
        <w:tblStyle w:val="TabellemitGitter"/>
        <w:tblW w:w="9212" w:type="dxa"/>
        <w:tblInd w:w="0" w:type="dxa"/>
        <w:tblLook w:val="04A0" w:firstRow="1" w:lastRow="0" w:firstColumn="1" w:lastColumn="0" w:noHBand="0" w:noVBand="1"/>
      </w:tblPr>
      <w:tblGrid>
        <w:gridCol w:w="4606"/>
        <w:gridCol w:w="4606"/>
      </w:tblGrid>
      <w:tr w:rsidR="000D373D" w:rsidRPr="00BD0E91" w14:paraId="3E7AA450" w14:textId="77777777">
        <w:tc>
          <w:tcPr>
            <w:tcW w:w="9212" w:type="dxa"/>
            <w:gridSpan w:val="2"/>
            <w:tcBorders>
              <w:top w:val="nil"/>
              <w:left w:val="nil"/>
              <w:bottom w:val="nil"/>
              <w:right w:val="nil"/>
            </w:tcBorders>
            <w:shd w:val="solid" w:color="17365D" w:fill="auto"/>
          </w:tcPr>
          <w:p w14:paraId="4005EDA5" w14:textId="3D5F56CC" w:rsidR="000D373D" w:rsidRPr="007F7712" w:rsidRDefault="00650D26">
            <w:pPr>
              <w:rPr>
                <w:rFonts w:ascii="Open Sans" w:eastAsia="Open Sans" w:hAnsi="Open Sans"/>
                <w:sz w:val="22"/>
                <w:szCs w:val="22"/>
                <w:lang w:val="en-US"/>
              </w:rPr>
            </w:pPr>
            <w:r w:rsidRPr="007F7712">
              <w:rPr>
                <w:rFonts w:ascii="Open Sans" w:eastAsia="Open Sans" w:hAnsi="Open Sans"/>
                <w:sz w:val="22"/>
                <w:szCs w:val="22"/>
                <w:lang w:val="en-US"/>
              </w:rPr>
              <w:t>For which purposes should personal data be processed?</w:t>
            </w:r>
          </w:p>
        </w:tc>
      </w:tr>
      <w:tr w:rsidR="000D373D" w:rsidRPr="00BD0E91" w14:paraId="19D92043" w14:textId="77777777">
        <w:trPr>
          <w:trHeight w:val="550"/>
        </w:trPr>
        <w:tc>
          <w:tcPr>
            <w:tcW w:w="9212" w:type="dxa"/>
            <w:gridSpan w:val="2"/>
            <w:tcBorders>
              <w:top w:val="nil"/>
              <w:left w:val="nil"/>
              <w:bottom w:val="nil"/>
              <w:right w:val="nil"/>
            </w:tcBorders>
          </w:tcPr>
          <w:p w14:paraId="01FE74F2" w14:textId="4607C2D7" w:rsidR="000D373D" w:rsidRPr="007F7712" w:rsidRDefault="00650D26" w:rsidP="00650D26">
            <w:pPr>
              <w:rPr>
                <w:rFonts w:ascii="Open Sans" w:eastAsia="Open Sans" w:hAnsi="Open Sans"/>
                <w:sz w:val="22"/>
                <w:szCs w:val="22"/>
                <w:lang w:val="en-US"/>
              </w:rPr>
            </w:pPr>
            <w:r w:rsidRPr="007F7712">
              <w:rPr>
                <w:rFonts w:ascii="Open Sans" w:eastAsia="Open Sans" w:hAnsi="Open Sans"/>
                <w:sz w:val="22"/>
                <w:szCs w:val="22"/>
                <w:lang w:val="en-US"/>
              </w:rPr>
              <w:t>The data will be processed exclusively for sending a newsletter on the</w:t>
            </w:r>
            <w:r w:rsidR="00BD0E91">
              <w:rPr>
                <w:rFonts w:ascii="Open Sans" w:eastAsia="Open Sans" w:hAnsi="Open Sans"/>
                <w:sz w:val="22"/>
                <w:szCs w:val="22"/>
                <w:lang w:val="en-US"/>
              </w:rPr>
              <w:t xml:space="preserve"> topic of cell and gene therapy</w:t>
            </w:r>
            <w:r w:rsidRPr="007F7712">
              <w:rPr>
                <w:rFonts w:ascii="Open Sans" w:eastAsia="Open Sans" w:hAnsi="Open Sans"/>
                <w:sz w:val="22"/>
                <w:szCs w:val="22"/>
                <w:lang w:val="en-US"/>
              </w:rPr>
              <w:t>. The newsletter is sent regularly</w:t>
            </w:r>
            <w:r w:rsidR="00BD0E91">
              <w:rPr>
                <w:rFonts w:ascii="Open Sans" w:eastAsia="Open Sans" w:hAnsi="Open Sans"/>
                <w:sz w:val="22"/>
                <w:szCs w:val="22"/>
                <w:lang w:val="en-US"/>
              </w:rPr>
              <w:t xml:space="preserve"> four times a year</w:t>
            </w:r>
            <w:r w:rsidRPr="007F7712">
              <w:rPr>
                <w:rFonts w:ascii="Open Sans" w:eastAsia="Open Sans" w:hAnsi="Open Sans"/>
                <w:sz w:val="22"/>
                <w:szCs w:val="22"/>
                <w:lang w:val="en-US"/>
              </w:rPr>
              <w:t>.</w:t>
            </w:r>
          </w:p>
        </w:tc>
      </w:tr>
      <w:tr w:rsidR="000D373D" w:rsidRPr="00BD0E91" w14:paraId="4E00DC49" w14:textId="77777777">
        <w:tc>
          <w:tcPr>
            <w:tcW w:w="9212" w:type="dxa"/>
            <w:gridSpan w:val="2"/>
            <w:tcBorders>
              <w:top w:val="nil"/>
              <w:left w:val="nil"/>
              <w:bottom w:val="nil"/>
              <w:right w:val="nil"/>
            </w:tcBorders>
          </w:tcPr>
          <w:p w14:paraId="39B77499" w14:textId="77777777" w:rsidR="000D373D" w:rsidRPr="007F7712" w:rsidRDefault="000D373D">
            <w:pPr>
              <w:jc w:val="both"/>
              <w:rPr>
                <w:rFonts w:ascii="Open Sans" w:eastAsia="Open Sans" w:hAnsi="Open Sans"/>
                <w:sz w:val="22"/>
                <w:szCs w:val="22"/>
                <w:lang w:val="en-US"/>
              </w:rPr>
            </w:pPr>
          </w:p>
        </w:tc>
      </w:tr>
      <w:tr w:rsidR="000D373D" w:rsidRPr="00BD0E91" w14:paraId="006092C3" w14:textId="77777777">
        <w:tc>
          <w:tcPr>
            <w:tcW w:w="9212" w:type="dxa"/>
            <w:gridSpan w:val="2"/>
            <w:tcBorders>
              <w:top w:val="nil"/>
              <w:left w:val="nil"/>
              <w:bottom w:val="nil"/>
              <w:right w:val="nil"/>
            </w:tcBorders>
            <w:shd w:val="solid" w:color="17365D" w:fill="auto"/>
          </w:tcPr>
          <w:p w14:paraId="120FBA08" w14:textId="1877D971" w:rsidR="000D373D" w:rsidRPr="007F7712" w:rsidRDefault="00217F24">
            <w:pPr>
              <w:rPr>
                <w:rFonts w:ascii="Open Sans" w:eastAsia="Open Sans" w:hAnsi="Open Sans"/>
                <w:sz w:val="22"/>
                <w:szCs w:val="22"/>
                <w:lang w:val="en-US"/>
              </w:rPr>
            </w:pPr>
            <w:r w:rsidRPr="007F7712">
              <w:rPr>
                <w:rFonts w:ascii="Open Sans" w:eastAsia="Open Sans" w:hAnsi="Open Sans"/>
                <w:sz w:val="22"/>
                <w:szCs w:val="22"/>
                <w:lang w:val="en-US"/>
              </w:rPr>
              <w:t xml:space="preserve">Who is responsible for data processing and who can data </w:t>
            </w:r>
            <w:proofErr w:type="gramStart"/>
            <w:r w:rsidRPr="007F7712">
              <w:rPr>
                <w:rFonts w:ascii="Open Sans" w:eastAsia="Open Sans" w:hAnsi="Open Sans"/>
                <w:sz w:val="22"/>
                <w:szCs w:val="22"/>
                <w:lang w:val="en-US"/>
              </w:rPr>
              <w:t>subjects</w:t>
            </w:r>
            <w:proofErr w:type="gramEnd"/>
            <w:r w:rsidRPr="007F7712">
              <w:rPr>
                <w:rFonts w:ascii="Open Sans" w:eastAsia="Open Sans" w:hAnsi="Open Sans"/>
                <w:sz w:val="22"/>
                <w:szCs w:val="22"/>
                <w:lang w:val="en-US"/>
              </w:rPr>
              <w:t xml:space="preserve"> contact?</w:t>
            </w:r>
          </w:p>
        </w:tc>
      </w:tr>
      <w:tr w:rsidR="000D373D" w:rsidRPr="00BD0E91" w14:paraId="3D86F237" w14:textId="77777777">
        <w:tc>
          <w:tcPr>
            <w:tcW w:w="4606" w:type="dxa"/>
            <w:tcBorders>
              <w:top w:val="nil"/>
              <w:left w:val="nil"/>
              <w:bottom w:val="nil"/>
              <w:right w:val="nil"/>
            </w:tcBorders>
          </w:tcPr>
          <w:p w14:paraId="13EAEBC1" w14:textId="77777777" w:rsidR="000D373D" w:rsidRPr="00BD0E91" w:rsidRDefault="0082440B">
            <w:pPr>
              <w:widowControl w:val="0"/>
              <w:jc w:val="both"/>
              <w:rPr>
                <w:rFonts w:asciiTheme="minorHAnsi" w:eastAsia="Open Sans" w:hAnsiTheme="minorHAnsi" w:cstheme="minorHAnsi"/>
                <w:sz w:val="22"/>
                <w:szCs w:val="22"/>
                <w:lang w:val="en-US"/>
              </w:rPr>
            </w:pPr>
            <w:proofErr w:type="spellStart"/>
            <w:r w:rsidRPr="00BD0E91">
              <w:rPr>
                <w:rFonts w:asciiTheme="minorHAnsi" w:eastAsia="Open Sans" w:hAnsiTheme="minorHAnsi" w:cstheme="minorHAnsi"/>
                <w:sz w:val="22"/>
                <w:szCs w:val="22"/>
                <w:lang w:val="en-US"/>
              </w:rPr>
              <w:t>Technische</w:t>
            </w:r>
            <w:proofErr w:type="spellEnd"/>
            <w:r w:rsidRPr="00BD0E91">
              <w:rPr>
                <w:rFonts w:asciiTheme="minorHAnsi" w:eastAsia="Open Sans" w:hAnsiTheme="minorHAnsi" w:cstheme="minorHAnsi"/>
                <w:sz w:val="22"/>
                <w:szCs w:val="22"/>
                <w:lang w:val="en-US"/>
              </w:rPr>
              <w:t xml:space="preserve"> Universität Dresden </w:t>
            </w:r>
          </w:p>
          <w:p w14:paraId="36630556" w14:textId="5CFB06FC" w:rsidR="0082440B" w:rsidRPr="00BD0E91" w:rsidRDefault="00BD0E91">
            <w:pPr>
              <w:widowControl w:val="0"/>
              <w:jc w:val="both"/>
              <w:rPr>
                <w:rFonts w:asciiTheme="minorHAnsi" w:eastAsia="Open Sans" w:hAnsiTheme="minorHAnsi" w:cstheme="minorHAnsi"/>
                <w:sz w:val="22"/>
                <w:szCs w:val="22"/>
              </w:rPr>
            </w:pPr>
            <w:proofErr w:type="spellStart"/>
            <w:r w:rsidRPr="00BD0E91">
              <w:rPr>
                <w:rFonts w:asciiTheme="minorHAnsi" w:eastAsia="Open Sans" w:hAnsiTheme="minorHAnsi" w:cstheme="minorHAnsi"/>
                <w:sz w:val="22"/>
                <w:szCs w:val="22"/>
              </w:rPr>
              <w:t>TUD|excite</w:t>
            </w:r>
            <w:proofErr w:type="spellEnd"/>
          </w:p>
          <w:p w14:paraId="0FD07B42" w14:textId="0910D0AF" w:rsidR="0082440B" w:rsidRPr="00BD0E91" w:rsidRDefault="00BD0E91">
            <w:pPr>
              <w:widowControl w:val="0"/>
              <w:jc w:val="both"/>
              <w:rPr>
                <w:rFonts w:asciiTheme="minorHAnsi" w:eastAsia="Open Sans" w:hAnsiTheme="minorHAnsi" w:cstheme="minorHAnsi"/>
                <w:sz w:val="22"/>
                <w:szCs w:val="22"/>
              </w:rPr>
            </w:pPr>
            <w:r w:rsidRPr="00BD0E91">
              <w:rPr>
                <w:rFonts w:asciiTheme="minorHAnsi" w:eastAsia="Open Sans" w:hAnsiTheme="minorHAnsi" w:cstheme="minorHAnsi"/>
                <w:sz w:val="22"/>
                <w:szCs w:val="22"/>
              </w:rPr>
              <w:t>Luisa Brückner</w:t>
            </w:r>
          </w:p>
          <w:p w14:paraId="4C1555D0" w14:textId="77777777" w:rsidR="000D373D" w:rsidRPr="00BD0E91" w:rsidRDefault="0082440B">
            <w:pPr>
              <w:widowControl w:val="0"/>
              <w:jc w:val="both"/>
              <w:rPr>
                <w:rFonts w:asciiTheme="minorHAnsi" w:eastAsia="Open Sans" w:hAnsiTheme="minorHAnsi" w:cstheme="minorHAnsi"/>
                <w:sz w:val="22"/>
                <w:szCs w:val="22"/>
              </w:rPr>
            </w:pPr>
            <w:r w:rsidRPr="00BD0E91">
              <w:rPr>
                <w:rFonts w:asciiTheme="minorHAnsi" w:eastAsia="Open Sans" w:hAnsiTheme="minorHAnsi" w:cstheme="minorHAnsi"/>
                <w:sz w:val="22"/>
                <w:szCs w:val="22"/>
              </w:rPr>
              <w:t>01062 Dresden</w:t>
            </w:r>
          </w:p>
          <w:p w14:paraId="6989E74C" w14:textId="479F3E77" w:rsidR="0082440B" w:rsidRPr="00BD0E91" w:rsidRDefault="0082440B">
            <w:pPr>
              <w:widowControl w:val="0"/>
              <w:jc w:val="both"/>
              <w:rPr>
                <w:rFonts w:asciiTheme="minorHAnsi" w:eastAsia="Open Sans" w:hAnsiTheme="minorHAnsi" w:cstheme="minorHAnsi"/>
                <w:sz w:val="22"/>
                <w:szCs w:val="22"/>
                <w:lang w:val="en-US"/>
              </w:rPr>
            </w:pPr>
            <w:r w:rsidRPr="00BD0E91">
              <w:rPr>
                <w:rFonts w:asciiTheme="minorHAnsi" w:eastAsia="Open Sans" w:hAnsiTheme="minorHAnsi" w:cstheme="minorHAnsi"/>
                <w:sz w:val="22"/>
                <w:szCs w:val="22"/>
                <w:lang w:val="en-US"/>
              </w:rPr>
              <w:t>Tele</w:t>
            </w:r>
            <w:r w:rsidR="00217F24" w:rsidRPr="00BD0E91">
              <w:rPr>
                <w:rFonts w:asciiTheme="minorHAnsi" w:eastAsia="Open Sans" w:hAnsiTheme="minorHAnsi" w:cstheme="minorHAnsi"/>
                <w:sz w:val="22"/>
                <w:szCs w:val="22"/>
                <w:lang w:val="en-US"/>
              </w:rPr>
              <w:t>ph</w:t>
            </w:r>
            <w:r w:rsidRPr="00BD0E91">
              <w:rPr>
                <w:rFonts w:asciiTheme="minorHAnsi" w:eastAsia="Open Sans" w:hAnsiTheme="minorHAnsi" w:cstheme="minorHAnsi"/>
                <w:sz w:val="22"/>
                <w:szCs w:val="22"/>
                <w:lang w:val="en-US"/>
              </w:rPr>
              <w:t>on</w:t>
            </w:r>
            <w:r w:rsidR="00217F24" w:rsidRPr="00BD0E91">
              <w:rPr>
                <w:rFonts w:asciiTheme="minorHAnsi" w:eastAsia="Open Sans" w:hAnsiTheme="minorHAnsi" w:cstheme="minorHAnsi"/>
                <w:sz w:val="22"/>
                <w:szCs w:val="22"/>
                <w:lang w:val="en-US"/>
              </w:rPr>
              <w:t>e</w:t>
            </w:r>
            <w:r w:rsidR="00BD0E91" w:rsidRPr="00BD0E91">
              <w:rPr>
                <w:rFonts w:asciiTheme="minorHAnsi" w:eastAsia="Open Sans" w:hAnsiTheme="minorHAnsi" w:cstheme="minorHAnsi"/>
                <w:sz w:val="22"/>
                <w:szCs w:val="22"/>
                <w:lang w:val="en-US"/>
              </w:rPr>
              <w:t>: +49 174 3492593</w:t>
            </w:r>
          </w:p>
          <w:p w14:paraId="6BC7D093" w14:textId="77777777" w:rsidR="00BD0E91" w:rsidRPr="00BD0E91" w:rsidRDefault="0082440B" w:rsidP="00217F24">
            <w:pPr>
              <w:widowControl w:val="0"/>
              <w:jc w:val="both"/>
              <w:rPr>
                <w:rFonts w:asciiTheme="minorHAnsi" w:eastAsia="Open Sans" w:hAnsiTheme="minorHAnsi" w:cstheme="minorHAnsi"/>
                <w:sz w:val="22"/>
                <w:szCs w:val="22"/>
                <w:lang w:val="en-US"/>
              </w:rPr>
            </w:pPr>
            <w:r w:rsidRPr="00BD0E91">
              <w:rPr>
                <w:rFonts w:asciiTheme="minorHAnsi" w:eastAsia="Open Sans" w:hAnsiTheme="minorHAnsi" w:cstheme="minorHAnsi"/>
                <w:sz w:val="22"/>
                <w:szCs w:val="22"/>
                <w:lang w:val="en-US"/>
              </w:rPr>
              <w:t>E</w:t>
            </w:r>
            <w:r w:rsidR="00217F24" w:rsidRPr="00BD0E91">
              <w:rPr>
                <w:rFonts w:asciiTheme="minorHAnsi" w:eastAsia="Open Sans" w:hAnsiTheme="minorHAnsi" w:cstheme="minorHAnsi"/>
                <w:sz w:val="22"/>
                <w:szCs w:val="22"/>
                <w:lang w:val="en-US"/>
              </w:rPr>
              <w:t>m</w:t>
            </w:r>
            <w:r w:rsidRPr="00BD0E91">
              <w:rPr>
                <w:rFonts w:asciiTheme="minorHAnsi" w:eastAsia="Open Sans" w:hAnsiTheme="minorHAnsi" w:cstheme="minorHAnsi"/>
                <w:sz w:val="22"/>
                <w:szCs w:val="22"/>
                <w:lang w:val="en-US"/>
              </w:rPr>
              <w:t>ail:</w:t>
            </w:r>
          </w:p>
          <w:p w14:paraId="6A7B4D89" w14:textId="1F7F8A78" w:rsidR="000D373D" w:rsidRPr="00BD0E91" w:rsidRDefault="00BD0E91" w:rsidP="00217F24">
            <w:pPr>
              <w:widowControl w:val="0"/>
              <w:jc w:val="both"/>
              <w:rPr>
                <w:rFonts w:asciiTheme="minorHAnsi" w:eastAsia="Open Sans" w:hAnsiTheme="minorHAnsi" w:cstheme="minorHAnsi"/>
                <w:sz w:val="22"/>
                <w:szCs w:val="22"/>
                <w:lang w:val="en-US"/>
              </w:rPr>
            </w:pPr>
            <w:hyperlink r:id="rId7" w:history="1">
              <w:r w:rsidRPr="00BD0E91">
                <w:rPr>
                  <w:rStyle w:val="Hyperlink"/>
                  <w:rFonts w:asciiTheme="minorHAnsi" w:eastAsia="Open Sans" w:hAnsiTheme="minorHAnsi" w:cstheme="minorHAnsi"/>
                  <w:sz w:val="22"/>
                  <w:szCs w:val="22"/>
                  <w:lang w:val="en-US"/>
                </w:rPr>
                <w:t>luisa.brueckner@tu-dresden.de</w:t>
              </w:r>
            </w:hyperlink>
            <w:r w:rsidRPr="00BD0E91">
              <w:rPr>
                <w:rFonts w:asciiTheme="minorHAnsi" w:eastAsia="Open Sans" w:hAnsiTheme="minorHAnsi" w:cstheme="minorHAnsi"/>
                <w:sz w:val="22"/>
                <w:szCs w:val="22"/>
                <w:lang w:val="en-US"/>
              </w:rPr>
              <w:t xml:space="preserve">   </w:t>
            </w:r>
            <w:r w:rsidR="0082440B" w:rsidRPr="00BD0E91">
              <w:rPr>
                <w:rStyle w:val="Hyperlink"/>
                <w:rFonts w:asciiTheme="minorHAnsi" w:eastAsia="Open Sans" w:hAnsiTheme="minorHAnsi" w:cstheme="minorHAnsi"/>
                <w:color w:val="auto"/>
                <w:sz w:val="22"/>
                <w:szCs w:val="22"/>
                <w:u w:val="none"/>
                <w:lang w:val="en-US"/>
              </w:rPr>
              <w:br/>
            </w:r>
          </w:p>
        </w:tc>
        <w:tc>
          <w:tcPr>
            <w:tcW w:w="4606" w:type="dxa"/>
            <w:tcBorders>
              <w:top w:val="nil"/>
              <w:left w:val="nil"/>
              <w:bottom w:val="nil"/>
              <w:right w:val="nil"/>
            </w:tcBorders>
          </w:tcPr>
          <w:p w14:paraId="175A7570" w14:textId="3FD86ED6" w:rsidR="000D373D" w:rsidRPr="007F7712" w:rsidRDefault="00217F24">
            <w:pPr>
              <w:rPr>
                <w:rFonts w:ascii="Open Sans" w:eastAsia="Open Sans" w:hAnsi="Open Sans"/>
                <w:sz w:val="22"/>
                <w:szCs w:val="22"/>
                <w:lang w:val="en-US"/>
              </w:rPr>
            </w:pPr>
            <w:r w:rsidRPr="007F7712">
              <w:rPr>
                <w:rFonts w:ascii="Open Sans" w:eastAsia="Open Sans" w:hAnsi="Open Sans"/>
                <w:sz w:val="22"/>
                <w:szCs w:val="22"/>
                <w:lang w:val="en-US"/>
              </w:rPr>
              <w:t xml:space="preserve">Data Protection Officer of TU Dresden </w:t>
            </w:r>
            <w:r w:rsidR="0082440B" w:rsidRPr="007F7712">
              <w:rPr>
                <w:rFonts w:ascii="Open Sans" w:eastAsia="Open Sans" w:hAnsi="Open Sans"/>
                <w:sz w:val="22"/>
                <w:szCs w:val="22"/>
                <w:lang w:val="en-US"/>
              </w:rPr>
              <w:br/>
              <w:t>01062 Dresden</w:t>
            </w:r>
            <w:r w:rsidR="0082440B" w:rsidRPr="007F7712">
              <w:rPr>
                <w:rFonts w:ascii="Open Sans" w:eastAsia="Open Sans" w:hAnsi="Open Sans"/>
                <w:sz w:val="22"/>
                <w:szCs w:val="22"/>
                <w:lang w:val="en-US"/>
              </w:rPr>
              <w:br/>
              <w:t>Tel</w:t>
            </w:r>
            <w:r w:rsidRPr="007F7712">
              <w:rPr>
                <w:rFonts w:ascii="Open Sans" w:eastAsia="Open Sans" w:hAnsi="Open Sans"/>
                <w:sz w:val="22"/>
                <w:szCs w:val="22"/>
                <w:lang w:val="en-US"/>
              </w:rPr>
              <w:t>ephone</w:t>
            </w:r>
            <w:r w:rsidR="0082440B" w:rsidRPr="007F7712">
              <w:rPr>
                <w:rFonts w:ascii="Open Sans" w:eastAsia="Open Sans" w:hAnsi="Open Sans"/>
                <w:sz w:val="22"/>
                <w:szCs w:val="22"/>
                <w:lang w:val="en-US"/>
              </w:rPr>
              <w:t>: +49 351 463 32839</w:t>
            </w:r>
            <w:r w:rsidR="0082440B" w:rsidRPr="007F7712">
              <w:rPr>
                <w:rFonts w:ascii="Open Sans" w:eastAsia="Open Sans" w:hAnsi="Open Sans"/>
                <w:sz w:val="22"/>
                <w:szCs w:val="22"/>
                <w:lang w:val="en-US"/>
              </w:rPr>
              <w:br/>
              <w:t>Fax: +49 351 463 39718</w:t>
            </w:r>
            <w:r w:rsidR="0082440B" w:rsidRPr="007F7712">
              <w:rPr>
                <w:rFonts w:ascii="Open Sans" w:eastAsia="Open Sans" w:hAnsi="Open Sans"/>
                <w:sz w:val="22"/>
                <w:szCs w:val="22"/>
                <w:lang w:val="en-US"/>
              </w:rPr>
              <w:br/>
              <w:t>E</w:t>
            </w:r>
            <w:r w:rsidRPr="007F7712">
              <w:rPr>
                <w:rFonts w:ascii="Open Sans" w:eastAsia="Open Sans" w:hAnsi="Open Sans"/>
                <w:sz w:val="22"/>
                <w:szCs w:val="22"/>
                <w:lang w:val="en-US"/>
              </w:rPr>
              <w:t>m</w:t>
            </w:r>
            <w:r w:rsidR="0082440B" w:rsidRPr="007F7712">
              <w:rPr>
                <w:rFonts w:ascii="Open Sans" w:eastAsia="Open Sans" w:hAnsi="Open Sans"/>
                <w:sz w:val="22"/>
                <w:szCs w:val="22"/>
                <w:lang w:val="en-US"/>
              </w:rPr>
              <w:t xml:space="preserve">ail: </w:t>
            </w:r>
            <w:hyperlink r:id="rId8" w:history="1">
              <w:r w:rsidR="0082440B" w:rsidRPr="007F7712">
                <w:rPr>
                  <w:rStyle w:val="Hyperlink"/>
                  <w:rFonts w:ascii="Open Sans" w:eastAsia="Open Sans" w:hAnsi="Open Sans"/>
                  <w:sz w:val="22"/>
                  <w:szCs w:val="22"/>
                  <w:lang w:val="en-US"/>
                </w:rPr>
                <w:t>informationssicherheit@tu-dresden.de</w:t>
              </w:r>
            </w:hyperlink>
            <w:r w:rsidR="0082440B" w:rsidRPr="007F7712">
              <w:rPr>
                <w:rStyle w:val="Hyperlink"/>
                <w:rFonts w:ascii="Open Sans" w:eastAsia="Open Sans" w:hAnsi="Open Sans"/>
                <w:color w:val="auto"/>
                <w:sz w:val="22"/>
                <w:szCs w:val="22"/>
                <w:u w:val="none"/>
                <w:lang w:val="en-US"/>
              </w:rPr>
              <w:t xml:space="preserve"> </w:t>
            </w:r>
          </w:p>
          <w:p w14:paraId="0457F60D" w14:textId="77777777" w:rsidR="000D373D" w:rsidRPr="007F7712" w:rsidRDefault="000D373D">
            <w:pPr>
              <w:rPr>
                <w:rFonts w:ascii="Open Sans" w:eastAsia="Open Sans" w:hAnsi="Open Sans"/>
                <w:sz w:val="22"/>
                <w:szCs w:val="22"/>
                <w:lang w:val="en-US"/>
              </w:rPr>
            </w:pPr>
          </w:p>
        </w:tc>
      </w:tr>
      <w:tr w:rsidR="000D373D" w:rsidRPr="00BD0E91" w14:paraId="11FA3A29" w14:textId="77777777">
        <w:tc>
          <w:tcPr>
            <w:tcW w:w="9212" w:type="dxa"/>
            <w:gridSpan w:val="2"/>
            <w:tcBorders>
              <w:top w:val="nil"/>
              <w:left w:val="nil"/>
              <w:bottom w:val="nil"/>
              <w:right w:val="nil"/>
            </w:tcBorders>
            <w:shd w:val="solid" w:color="17365D" w:fill="auto"/>
          </w:tcPr>
          <w:p w14:paraId="7D07093C" w14:textId="2E403D56" w:rsidR="000D373D" w:rsidRPr="007F7712" w:rsidRDefault="007F7712">
            <w:pPr>
              <w:rPr>
                <w:rFonts w:ascii="Open Sans" w:eastAsia="Open Sans" w:hAnsi="Open Sans"/>
                <w:sz w:val="22"/>
                <w:szCs w:val="22"/>
                <w:lang w:val="en-US"/>
              </w:rPr>
            </w:pPr>
            <w:r w:rsidRPr="007F7712">
              <w:rPr>
                <w:rFonts w:ascii="Open Sans" w:eastAsia="Open Sans" w:hAnsi="Open Sans"/>
                <w:sz w:val="22"/>
                <w:szCs w:val="22"/>
                <w:lang w:val="en-US"/>
              </w:rPr>
              <w:t>What is the legal basis for processing personal data?</w:t>
            </w:r>
          </w:p>
        </w:tc>
      </w:tr>
      <w:tr w:rsidR="000D373D" w:rsidRPr="00BD0E91" w14:paraId="5681FC90" w14:textId="77777777">
        <w:tc>
          <w:tcPr>
            <w:tcW w:w="9212" w:type="dxa"/>
            <w:gridSpan w:val="2"/>
            <w:tcBorders>
              <w:top w:val="nil"/>
              <w:left w:val="nil"/>
              <w:bottom w:val="nil"/>
              <w:right w:val="nil"/>
            </w:tcBorders>
          </w:tcPr>
          <w:p w14:paraId="4795F802" w14:textId="039EF20E" w:rsidR="000D373D" w:rsidRPr="007F7712" w:rsidRDefault="007F7712">
            <w:pPr>
              <w:rPr>
                <w:rFonts w:ascii="Open Sans" w:eastAsia="Open Sans" w:hAnsi="Open Sans"/>
                <w:sz w:val="22"/>
                <w:szCs w:val="22"/>
                <w:lang w:val="en-US"/>
              </w:rPr>
            </w:pPr>
            <w:r w:rsidRPr="007F7712">
              <w:rPr>
                <w:rFonts w:ascii="Open Sans" w:eastAsia="Open Sans" w:hAnsi="Open Sans"/>
                <w:sz w:val="22"/>
                <w:szCs w:val="22"/>
                <w:lang w:val="en-US"/>
              </w:rPr>
              <w:t xml:space="preserve">The legal basis for the processing of personal data is Art. 6 para. 1 letter a) GDPR (consent), i.e. the use and consent to the associated processing of your personal data </w:t>
            </w:r>
            <w:r w:rsidR="001F5345">
              <w:rPr>
                <w:rFonts w:ascii="Open Sans" w:eastAsia="Open Sans" w:hAnsi="Open Sans"/>
                <w:sz w:val="22"/>
                <w:szCs w:val="22"/>
                <w:lang w:val="en-US"/>
              </w:rPr>
              <w:t>is</w:t>
            </w:r>
            <w:r w:rsidRPr="007F7712">
              <w:rPr>
                <w:rFonts w:ascii="Open Sans" w:eastAsia="Open Sans" w:hAnsi="Open Sans"/>
                <w:sz w:val="22"/>
                <w:szCs w:val="22"/>
                <w:lang w:val="en-US"/>
              </w:rPr>
              <w:t xml:space="preserve"> voluntary. </w:t>
            </w:r>
            <w:r w:rsidR="0082440B" w:rsidRPr="007F7712">
              <w:rPr>
                <w:rFonts w:ascii="Open Sans" w:eastAsia="Open Sans" w:hAnsi="Open Sans"/>
                <w:sz w:val="22"/>
                <w:szCs w:val="22"/>
                <w:lang w:val="en-US"/>
              </w:rPr>
              <w:t xml:space="preserve"> </w:t>
            </w:r>
          </w:p>
          <w:p w14:paraId="5F5838A5" w14:textId="77777777" w:rsidR="0082440B" w:rsidRPr="007F7712" w:rsidRDefault="0082440B">
            <w:pPr>
              <w:rPr>
                <w:rFonts w:ascii="Open Sans" w:eastAsia="Open Sans" w:hAnsi="Open Sans"/>
                <w:sz w:val="22"/>
                <w:szCs w:val="22"/>
                <w:lang w:val="en-US"/>
              </w:rPr>
            </w:pPr>
          </w:p>
        </w:tc>
      </w:tr>
      <w:tr w:rsidR="000D373D" w:rsidRPr="00BD0E91" w14:paraId="7CBDFC69" w14:textId="77777777">
        <w:tc>
          <w:tcPr>
            <w:tcW w:w="9212" w:type="dxa"/>
            <w:gridSpan w:val="2"/>
            <w:tcBorders>
              <w:top w:val="nil"/>
              <w:left w:val="nil"/>
              <w:bottom w:val="nil"/>
              <w:right w:val="nil"/>
            </w:tcBorders>
            <w:shd w:val="solid" w:color="17365D" w:fill="auto"/>
          </w:tcPr>
          <w:p w14:paraId="53C30C5C" w14:textId="3606CFCF" w:rsidR="000D373D" w:rsidRPr="007F7712" w:rsidRDefault="007F7712">
            <w:pPr>
              <w:rPr>
                <w:rFonts w:ascii="Open Sans" w:eastAsia="Open Sans" w:hAnsi="Open Sans"/>
                <w:sz w:val="22"/>
                <w:szCs w:val="22"/>
                <w:lang w:val="en-US"/>
              </w:rPr>
            </w:pPr>
            <w:r w:rsidRPr="007F7712">
              <w:rPr>
                <w:rFonts w:ascii="Open Sans" w:eastAsia="Open Sans" w:hAnsi="Open Sans"/>
                <w:sz w:val="22"/>
                <w:szCs w:val="22"/>
                <w:lang w:val="en-US"/>
              </w:rPr>
              <w:t>What personal data is processed?</w:t>
            </w:r>
          </w:p>
        </w:tc>
      </w:tr>
      <w:tr w:rsidR="000D373D" w:rsidRPr="00BD0E91" w14:paraId="4034A834" w14:textId="77777777">
        <w:tc>
          <w:tcPr>
            <w:tcW w:w="9212" w:type="dxa"/>
            <w:gridSpan w:val="2"/>
            <w:tcBorders>
              <w:top w:val="nil"/>
              <w:left w:val="nil"/>
              <w:bottom w:val="nil"/>
              <w:right w:val="nil"/>
            </w:tcBorders>
          </w:tcPr>
          <w:p w14:paraId="3A535027" w14:textId="77777777" w:rsidR="0082440B" w:rsidRDefault="007F7712">
            <w:pPr>
              <w:pStyle w:val="Default"/>
              <w:rPr>
                <w:rFonts w:ascii="Open Sans" w:eastAsia="Open Sans" w:hAnsi="Open Sans" w:cs="Open Sans"/>
                <w:color w:val="auto"/>
                <w:sz w:val="22"/>
                <w:szCs w:val="22"/>
                <w:lang w:val="en-US"/>
              </w:rPr>
            </w:pPr>
            <w:r w:rsidRPr="007F7712">
              <w:rPr>
                <w:rFonts w:ascii="Open Sans" w:eastAsia="Open Sans" w:hAnsi="Open Sans" w:cs="Open Sans"/>
                <w:color w:val="auto"/>
                <w:sz w:val="22"/>
                <w:szCs w:val="22"/>
                <w:lang w:val="en-US"/>
              </w:rPr>
              <w:t>Only your email address will be processed for sending the newsletter.</w:t>
            </w:r>
          </w:p>
          <w:p w14:paraId="6FFFB7A2" w14:textId="4C88E202" w:rsidR="007F7712" w:rsidRPr="007F7712" w:rsidRDefault="007F7712">
            <w:pPr>
              <w:pStyle w:val="Default"/>
              <w:rPr>
                <w:rFonts w:ascii="Open Sans" w:eastAsia="Open Sans" w:hAnsi="Open Sans" w:cs="Open Sans"/>
                <w:color w:val="auto"/>
                <w:sz w:val="22"/>
                <w:szCs w:val="22"/>
                <w:lang w:val="en-US"/>
              </w:rPr>
            </w:pPr>
          </w:p>
        </w:tc>
      </w:tr>
      <w:tr w:rsidR="000D373D" w:rsidRPr="00BD0E91" w14:paraId="24184B55" w14:textId="77777777">
        <w:tc>
          <w:tcPr>
            <w:tcW w:w="9212" w:type="dxa"/>
            <w:gridSpan w:val="2"/>
            <w:tcBorders>
              <w:top w:val="nil"/>
              <w:left w:val="nil"/>
              <w:bottom w:val="nil"/>
              <w:right w:val="nil"/>
            </w:tcBorders>
            <w:shd w:val="solid" w:color="17365D" w:fill="auto"/>
          </w:tcPr>
          <w:p w14:paraId="3F25B187" w14:textId="04D192EF" w:rsidR="000D373D" w:rsidRPr="007F7712" w:rsidRDefault="00781426">
            <w:pPr>
              <w:rPr>
                <w:rFonts w:ascii="Open Sans" w:eastAsia="Open Sans" w:hAnsi="Open Sans"/>
                <w:sz w:val="22"/>
                <w:szCs w:val="22"/>
                <w:lang w:val="en-US"/>
              </w:rPr>
            </w:pPr>
            <w:r w:rsidRPr="00781426">
              <w:rPr>
                <w:rFonts w:ascii="Open Sans" w:eastAsia="Open Sans" w:hAnsi="Open Sans"/>
                <w:sz w:val="22"/>
                <w:szCs w:val="22"/>
                <w:lang w:val="en-US"/>
              </w:rPr>
              <w:t>How long will personal data be stored?</w:t>
            </w:r>
          </w:p>
        </w:tc>
      </w:tr>
      <w:tr w:rsidR="000D373D" w:rsidRPr="00BD0E91" w14:paraId="7BAB67FA" w14:textId="77777777">
        <w:tc>
          <w:tcPr>
            <w:tcW w:w="9212" w:type="dxa"/>
            <w:gridSpan w:val="2"/>
            <w:tcBorders>
              <w:top w:val="nil"/>
              <w:left w:val="nil"/>
              <w:bottom w:val="nil"/>
              <w:right w:val="nil"/>
            </w:tcBorders>
          </w:tcPr>
          <w:p w14:paraId="09FDBF61" w14:textId="2A75C8A4" w:rsidR="0082440B" w:rsidRDefault="00781426">
            <w:pPr>
              <w:rPr>
                <w:rFonts w:ascii="Open Sans" w:eastAsia="Open Sans" w:hAnsi="Open Sans"/>
                <w:sz w:val="22"/>
                <w:szCs w:val="22"/>
                <w:lang w:val="en-US"/>
              </w:rPr>
            </w:pPr>
            <w:r w:rsidRPr="00781426">
              <w:rPr>
                <w:rFonts w:ascii="Open Sans" w:eastAsia="Open Sans" w:hAnsi="Open Sans"/>
                <w:sz w:val="22"/>
                <w:szCs w:val="22"/>
                <w:lang w:val="en-US"/>
              </w:rPr>
              <w:t xml:space="preserve">Your email address will be processed until revoked. The legality of the processing based on the consent until </w:t>
            </w:r>
            <w:r w:rsidR="001F5345">
              <w:rPr>
                <w:rFonts w:ascii="Open Sans" w:eastAsia="Open Sans" w:hAnsi="Open Sans"/>
                <w:sz w:val="22"/>
                <w:szCs w:val="22"/>
                <w:lang w:val="en-US"/>
              </w:rPr>
              <w:t xml:space="preserve">the </w:t>
            </w:r>
            <w:r w:rsidRPr="00781426">
              <w:rPr>
                <w:rFonts w:ascii="Open Sans" w:eastAsia="Open Sans" w:hAnsi="Open Sans"/>
                <w:sz w:val="22"/>
                <w:szCs w:val="22"/>
                <w:lang w:val="en-US"/>
              </w:rPr>
              <w:t>revocation is not affected.</w:t>
            </w:r>
          </w:p>
          <w:p w14:paraId="7610C03A" w14:textId="45E8AB3B" w:rsidR="00781426" w:rsidRPr="007F7712" w:rsidRDefault="00781426">
            <w:pPr>
              <w:rPr>
                <w:rFonts w:ascii="Open Sans" w:eastAsia="Open Sans" w:hAnsi="Open Sans"/>
                <w:sz w:val="22"/>
                <w:szCs w:val="22"/>
                <w:lang w:val="en-US"/>
              </w:rPr>
            </w:pPr>
          </w:p>
        </w:tc>
      </w:tr>
      <w:tr w:rsidR="000D373D" w:rsidRPr="007F7712" w14:paraId="7932C056" w14:textId="77777777">
        <w:tc>
          <w:tcPr>
            <w:tcW w:w="9212" w:type="dxa"/>
            <w:gridSpan w:val="2"/>
            <w:tcBorders>
              <w:top w:val="nil"/>
              <w:left w:val="nil"/>
              <w:bottom w:val="nil"/>
              <w:right w:val="nil"/>
            </w:tcBorders>
            <w:shd w:val="solid" w:color="17365D" w:fill="auto"/>
          </w:tcPr>
          <w:p w14:paraId="79C0EC36" w14:textId="22E79FFE" w:rsidR="000D373D" w:rsidRPr="007F7712" w:rsidRDefault="00F466D6">
            <w:pPr>
              <w:rPr>
                <w:rFonts w:ascii="Open Sans" w:eastAsia="Open Sans" w:hAnsi="Open Sans"/>
                <w:sz w:val="22"/>
                <w:szCs w:val="22"/>
                <w:lang w:val="en-US"/>
              </w:rPr>
            </w:pPr>
            <w:r w:rsidRPr="00F466D6">
              <w:rPr>
                <w:rFonts w:ascii="Open Sans" w:eastAsia="Open Sans" w:hAnsi="Open Sans"/>
                <w:sz w:val="22"/>
                <w:szCs w:val="22"/>
                <w:lang w:val="en-US"/>
              </w:rPr>
              <w:t>Is personal data transmitted to recipient? Who has access to this data at TU Dresden? Is data collected by third parties?</w:t>
            </w:r>
          </w:p>
        </w:tc>
      </w:tr>
      <w:tr w:rsidR="000D373D" w:rsidRPr="00BD0E91" w14:paraId="6C8543BE" w14:textId="77777777">
        <w:tc>
          <w:tcPr>
            <w:tcW w:w="9212" w:type="dxa"/>
            <w:gridSpan w:val="2"/>
            <w:tcBorders>
              <w:top w:val="nil"/>
              <w:left w:val="nil"/>
              <w:bottom w:val="nil"/>
              <w:right w:val="nil"/>
            </w:tcBorders>
          </w:tcPr>
          <w:p w14:paraId="301A1861" w14:textId="75A19927" w:rsidR="0082440B" w:rsidRDefault="00F466D6">
            <w:pPr>
              <w:rPr>
                <w:rFonts w:ascii="Open Sans" w:eastAsia="Open Sans" w:hAnsi="Open Sans"/>
                <w:sz w:val="22"/>
                <w:szCs w:val="22"/>
                <w:lang w:val="en-US"/>
              </w:rPr>
            </w:pPr>
            <w:r w:rsidRPr="00F466D6">
              <w:rPr>
                <w:rFonts w:ascii="Open Sans" w:eastAsia="Open Sans" w:hAnsi="Open Sans"/>
                <w:sz w:val="22"/>
                <w:szCs w:val="22"/>
                <w:lang w:val="en-US"/>
              </w:rPr>
              <w:t>The e-mail address is stored by an external provider who has been contractually verified and bound to confidentiality in accordance with article 28 GDPR. Unless otherwise stipulated by law or unless you have given your explicit consent, no personal data is transmitted to third parties.</w:t>
            </w:r>
          </w:p>
          <w:p w14:paraId="294C3B22" w14:textId="5DEEE027" w:rsidR="0029582F" w:rsidRPr="007F7712" w:rsidRDefault="0029582F">
            <w:pPr>
              <w:rPr>
                <w:rFonts w:ascii="Open Sans" w:eastAsia="Open Sans" w:hAnsi="Open Sans"/>
                <w:sz w:val="22"/>
                <w:szCs w:val="22"/>
                <w:lang w:val="en-US"/>
              </w:rPr>
            </w:pPr>
          </w:p>
        </w:tc>
      </w:tr>
      <w:tr w:rsidR="000D373D" w:rsidRPr="00BD0E91" w14:paraId="31C57A64" w14:textId="77777777">
        <w:tc>
          <w:tcPr>
            <w:tcW w:w="9212" w:type="dxa"/>
            <w:gridSpan w:val="2"/>
            <w:tcBorders>
              <w:top w:val="nil"/>
              <w:left w:val="nil"/>
              <w:bottom w:val="nil"/>
              <w:right w:val="nil"/>
            </w:tcBorders>
            <w:shd w:val="solid" w:color="17365D" w:fill="auto"/>
          </w:tcPr>
          <w:p w14:paraId="4F84B94C" w14:textId="64342C20" w:rsidR="000D373D" w:rsidRPr="007F7712" w:rsidRDefault="0029582F">
            <w:pPr>
              <w:rPr>
                <w:rFonts w:ascii="Open Sans" w:eastAsia="Open Sans" w:hAnsi="Open Sans"/>
                <w:sz w:val="22"/>
                <w:szCs w:val="22"/>
                <w:lang w:val="en-US"/>
              </w:rPr>
            </w:pPr>
            <w:r w:rsidRPr="0029582F">
              <w:rPr>
                <w:rFonts w:ascii="Open Sans" w:eastAsia="Open Sans" w:hAnsi="Open Sans"/>
                <w:sz w:val="22"/>
                <w:szCs w:val="22"/>
                <w:lang w:val="en-US"/>
              </w:rPr>
              <w:t>What are the basic rights of data subjects?</w:t>
            </w:r>
          </w:p>
        </w:tc>
      </w:tr>
      <w:tr w:rsidR="000D373D" w:rsidRPr="00BD0E91" w14:paraId="3E823511" w14:textId="77777777">
        <w:tc>
          <w:tcPr>
            <w:tcW w:w="9212" w:type="dxa"/>
            <w:gridSpan w:val="2"/>
            <w:tcBorders>
              <w:top w:val="nil"/>
              <w:left w:val="nil"/>
              <w:bottom w:val="nil"/>
              <w:right w:val="nil"/>
            </w:tcBorders>
          </w:tcPr>
          <w:p w14:paraId="7FF529BD" w14:textId="527190D2" w:rsidR="000D373D" w:rsidRPr="007F7712" w:rsidRDefault="0082440B">
            <w:pPr>
              <w:widowControl w:val="0"/>
              <w:suppressAutoHyphens/>
              <w:spacing w:after="60"/>
              <w:rPr>
                <w:rFonts w:ascii="Open Sans" w:eastAsia="Open Sans" w:hAnsi="Open Sans"/>
                <w:sz w:val="22"/>
                <w:szCs w:val="22"/>
                <w:lang w:val="en-US"/>
              </w:rPr>
            </w:pPr>
            <w:r w:rsidRPr="007F7712">
              <w:rPr>
                <w:rFonts w:ascii="Open Sans" w:eastAsia="Open Sans" w:hAnsi="Open Sans"/>
                <w:sz w:val="22"/>
                <w:szCs w:val="22"/>
                <w:lang w:val="en-US"/>
              </w:rPr>
              <w:t xml:space="preserve">1) </w:t>
            </w:r>
            <w:r w:rsidR="003C067B" w:rsidRPr="003C067B">
              <w:rPr>
                <w:rFonts w:ascii="Open Sans" w:eastAsia="Open Sans" w:hAnsi="Open Sans"/>
                <w:sz w:val="22"/>
                <w:szCs w:val="22"/>
                <w:lang w:val="en-US"/>
              </w:rPr>
              <w:t>Voluntariness and revocation according to Art. 7 para. 3 GDPR</w:t>
            </w:r>
          </w:p>
          <w:p w14:paraId="7B4F2893" w14:textId="40688088" w:rsidR="000D373D" w:rsidRPr="007F7712" w:rsidRDefault="003C067B">
            <w:pPr>
              <w:widowControl w:val="0"/>
              <w:suppressAutoHyphens/>
              <w:spacing w:after="60"/>
              <w:rPr>
                <w:rFonts w:ascii="Open Sans" w:eastAsia="Open Sans" w:hAnsi="Open Sans"/>
                <w:sz w:val="22"/>
                <w:szCs w:val="22"/>
                <w:lang w:val="en-US"/>
              </w:rPr>
            </w:pPr>
            <w:r w:rsidRPr="003C067B">
              <w:rPr>
                <w:rFonts w:ascii="Open Sans" w:eastAsia="Open Sans" w:hAnsi="Open Sans"/>
                <w:sz w:val="22"/>
                <w:szCs w:val="22"/>
                <w:lang w:val="en-US"/>
              </w:rPr>
              <w:t>The indication of personal data is voluntary. Consent to the processing of personal data may be revoked at any time in accordance with Art. 7 para. 3 GDPR with the consequence that the personal data of the data subject will not be further processed.</w:t>
            </w:r>
          </w:p>
          <w:p w14:paraId="26D4856B" w14:textId="7354977D" w:rsidR="000D373D" w:rsidRPr="007F7712" w:rsidRDefault="0082440B">
            <w:pPr>
              <w:widowControl w:val="0"/>
              <w:suppressAutoHyphens/>
              <w:spacing w:after="60"/>
              <w:rPr>
                <w:rFonts w:ascii="Open Sans" w:eastAsia="Open Sans" w:hAnsi="Open Sans"/>
                <w:sz w:val="22"/>
                <w:szCs w:val="22"/>
                <w:lang w:val="en-US"/>
              </w:rPr>
            </w:pPr>
            <w:r w:rsidRPr="007F7712">
              <w:rPr>
                <w:rFonts w:ascii="Open Sans" w:eastAsia="Open Sans" w:hAnsi="Open Sans"/>
                <w:sz w:val="22"/>
                <w:szCs w:val="22"/>
                <w:lang w:val="en-US"/>
              </w:rPr>
              <w:t xml:space="preserve">2) </w:t>
            </w:r>
            <w:r w:rsidR="003C067B" w:rsidRPr="003C067B">
              <w:rPr>
                <w:rFonts w:ascii="Open Sans" w:eastAsia="Open Sans" w:hAnsi="Open Sans"/>
                <w:sz w:val="22"/>
                <w:szCs w:val="22"/>
                <w:lang w:val="en-US"/>
              </w:rPr>
              <w:t>Right of information (Art. 15 GDPR)</w:t>
            </w:r>
          </w:p>
          <w:p w14:paraId="420F10A5" w14:textId="2ACB3148" w:rsidR="000D373D" w:rsidRPr="007F7712" w:rsidRDefault="00E325B0">
            <w:pPr>
              <w:widowControl w:val="0"/>
              <w:suppressAutoHyphens/>
              <w:spacing w:after="60"/>
              <w:rPr>
                <w:rFonts w:ascii="Open Sans" w:eastAsia="Open Sans" w:hAnsi="Open Sans"/>
                <w:sz w:val="22"/>
                <w:szCs w:val="22"/>
                <w:lang w:val="en-US"/>
              </w:rPr>
            </w:pPr>
            <w:r w:rsidRPr="00E325B0">
              <w:rPr>
                <w:rFonts w:ascii="Open Sans" w:eastAsia="Open Sans" w:hAnsi="Open Sans"/>
                <w:sz w:val="22"/>
                <w:szCs w:val="22"/>
                <w:lang w:val="en-US"/>
              </w:rPr>
              <w:t xml:space="preserve">Data subjects have the right to request information at any time about the data processed concerning them and the possible recipients of this data. They are entitled to a response </w:t>
            </w:r>
            <w:r w:rsidRPr="00E325B0">
              <w:rPr>
                <w:rFonts w:ascii="Open Sans" w:eastAsia="Open Sans" w:hAnsi="Open Sans"/>
                <w:sz w:val="22"/>
                <w:szCs w:val="22"/>
                <w:lang w:val="en-US"/>
              </w:rPr>
              <w:lastRenderedPageBreak/>
              <w:t xml:space="preserve">within a period of one month after receipt of the request for information. </w:t>
            </w:r>
            <w:r w:rsidR="0082440B" w:rsidRPr="007F7712">
              <w:rPr>
                <w:rFonts w:ascii="Open Sans" w:eastAsia="Open Sans" w:hAnsi="Open Sans"/>
                <w:sz w:val="22"/>
                <w:szCs w:val="22"/>
                <w:lang w:val="en-US"/>
              </w:rPr>
              <w:t xml:space="preserve"> </w:t>
            </w:r>
          </w:p>
          <w:p w14:paraId="56FE5B50" w14:textId="1A571D43" w:rsidR="000D373D" w:rsidRPr="007F7712" w:rsidRDefault="0082440B">
            <w:pPr>
              <w:widowControl w:val="0"/>
              <w:suppressAutoHyphens/>
              <w:spacing w:after="60"/>
              <w:rPr>
                <w:rFonts w:ascii="Open Sans" w:eastAsia="Open Sans" w:hAnsi="Open Sans"/>
                <w:sz w:val="22"/>
                <w:szCs w:val="22"/>
                <w:lang w:val="en-US"/>
              </w:rPr>
            </w:pPr>
            <w:r w:rsidRPr="007F7712">
              <w:rPr>
                <w:rFonts w:ascii="Open Sans" w:eastAsia="Open Sans" w:hAnsi="Open Sans"/>
                <w:sz w:val="22"/>
                <w:szCs w:val="22"/>
                <w:lang w:val="en-US"/>
              </w:rPr>
              <w:t xml:space="preserve">3) </w:t>
            </w:r>
            <w:r w:rsidR="00E325B0" w:rsidRPr="00E325B0">
              <w:rPr>
                <w:rFonts w:ascii="Open Sans" w:eastAsia="Open Sans" w:hAnsi="Open Sans"/>
                <w:sz w:val="22"/>
                <w:szCs w:val="22"/>
                <w:lang w:val="en-US"/>
              </w:rPr>
              <w:t>Right to correction, deletion and limitation (Art. 16 - 18 GDPR)</w:t>
            </w:r>
          </w:p>
          <w:p w14:paraId="7701EFF0" w14:textId="1942630C" w:rsidR="000D373D" w:rsidRPr="007F7712" w:rsidRDefault="004D3F5D">
            <w:pPr>
              <w:widowControl w:val="0"/>
              <w:suppressAutoHyphens/>
              <w:spacing w:after="60"/>
              <w:rPr>
                <w:rFonts w:ascii="Open Sans" w:eastAsia="Open Sans" w:hAnsi="Open Sans"/>
                <w:sz w:val="22"/>
                <w:szCs w:val="22"/>
                <w:lang w:val="en-US"/>
              </w:rPr>
            </w:pPr>
            <w:r w:rsidRPr="004D3F5D">
              <w:rPr>
                <w:rFonts w:ascii="Open Sans" w:eastAsia="Open Sans" w:hAnsi="Open Sans"/>
                <w:sz w:val="22"/>
                <w:szCs w:val="22"/>
                <w:lang w:val="en-US"/>
              </w:rPr>
              <w:t xml:space="preserve">Data subjects may at any time request TU Dresden to correct or delete their personal data or to limit processing. </w:t>
            </w:r>
            <w:r w:rsidR="0082440B" w:rsidRPr="007F7712">
              <w:rPr>
                <w:rFonts w:ascii="Open Sans" w:eastAsia="Open Sans" w:hAnsi="Open Sans"/>
                <w:sz w:val="22"/>
                <w:szCs w:val="22"/>
                <w:lang w:val="en-US"/>
              </w:rPr>
              <w:t xml:space="preserve"> </w:t>
            </w:r>
          </w:p>
          <w:p w14:paraId="205ECF43" w14:textId="0B6A73E1" w:rsidR="000D373D" w:rsidRPr="007F7712" w:rsidRDefault="0082440B">
            <w:pPr>
              <w:widowControl w:val="0"/>
              <w:suppressAutoHyphens/>
              <w:spacing w:after="60"/>
              <w:rPr>
                <w:rFonts w:ascii="Open Sans" w:eastAsia="Open Sans" w:hAnsi="Open Sans"/>
                <w:sz w:val="22"/>
                <w:szCs w:val="22"/>
                <w:lang w:val="en-US"/>
              </w:rPr>
            </w:pPr>
            <w:r w:rsidRPr="007F7712">
              <w:rPr>
                <w:rFonts w:ascii="Open Sans" w:eastAsia="Open Sans" w:hAnsi="Open Sans"/>
                <w:sz w:val="22"/>
                <w:szCs w:val="22"/>
                <w:lang w:val="en-US"/>
              </w:rPr>
              <w:t xml:space="preserve">4) </w:t>
            </w:r>
            <w:r w:rsidR="004D3F5D" w:rsidRPr="004D3F5D">
              <w:rPr>
                <w:rFonts w:ascii="Open Sans" w:eastAsia="Open Sans" w:hAnsi="Open Sans"/>
                <w:sz w:val="22"/>
                <w:szCs w:val="22"/>
                <w:lang w:val="en-US"/>
              </w:rPr>
              <w:t>Right to data portability (Art. 20 GDPR)</w:t>
            </w:r>
          </w:p>
          <w:p w14:paraId="70420797" w14:textId="4CB769A3" w:rsidR="0082440B" w:rsidRPr="007F7712" w:rsidRDefault="004D3F5D">
            <w:pPr>
              <w:widowControl w:val="0"/>
              <w:suppressAutoHyphens/>
              <w:spacing w:after="60"/>
              <w:rPr>
                <w:rFonts w:ascii="Open Sans" w:eastAsia="Open Sans" w:hAnsi="Open Sans"/>
                <w:sz w:val="22"/>
                <w:szCs w:val="22"/>
                <w:lang w:val="en-US"/>
              </w:rPr>
            </w:pPr>
            <w:r w:rsidRPr="004D3F5D">
              <w:rPr>
                <w:rFonts w:ascii="Open Sans" w:eastAsia="Open Sans" w:hAnsi="Open Sans"/>
                <w:sz w:val="22"/>
                <w:szCs w:val="22"/>
                <w:lang w:val="en-US"/>
              </w:rPr>
              <w:t>Data subjects may request that the responsible party transmit their personal data to them in a machine-readable format. Alternatively, they may request the direct transfer of the personal data they have provided to another responsible party, insofar as this is possible.</w:t>
            </w:r>
          </w:p>
          <w:p w14:paraId="302A2C49" w14:textId="3C141DC3" w:rsidR="000D373D" w:rsidRPr="007F7712" w:rsidRDefault="0082440B">
            <w:pPr>
              <w:widowControl w:val="0"/>
              <w:suppressAutoHyphens/>
              <w:spacing w:after="60"/>
              <w:rPr>
                <w:rFonts w:ascii="Open Sans" w:eastAsia="Open Sans" w:hAnsi="Open Sans"/>
                <w:sz w:val="22"/>
                <w:szCs w:val="22"/>
                <w:lang w:val="en-US"/>
              </w:rPr>
            </w:pPr>
            <w:r w:rsidRPr="007F7712">
              <w:rPr>
                <w:rFonts w:ascii="Open Sans" w:eastAsia="Open Sans" w:hAnsi="Open Sans"/>
                <w:sz w:val="22"/>
                <w:szCs w:val="22"/>
                <w:lang w:val="en-US"/>
              </w:rPr>
              <w:t xml:space="preserve">5) </w:t>
            </w:r>
            <w:r w:rsidR="004D3F5D" w:rsidRPr="004D3F5D">
              <w:rPr>
                <w:rFonts w:ascii="Open Sans" w:eastAsia="Open Sans" w:hAnsi="Open Sans"/>
                <w:sz w:val="22"/>
                <w:szCs w:val="22"/>
                <w:lang w:val="en-US"/>
              </w:rPr>
              <w:t>Right of appeal (Art. 77 GDPR)</w:t>
            </w:r>
          </w:p>
          <w:p w14:paraId="513455E2" w14:textId="608E207E" w:rsidR="004D3F5D" w:rsidRDefault="004D3F5D" w:rsidP="004D3F5D">
            <w:pPr>
              <w:widowControl w:val="0"/>
              <w:suppressAutoHyphens/>
              <w:spacing w:after="60"/>
              <w:rPr>
                <w:rFonts w:ascii="Open Sans" w:eastAsia="Open Sans" w:hAnsi="Open Sans"/>
                <w:sz w:val="22"/>
                <w:szCs w:val="22"/>
                <w:lang w:val="en-US"/>
              </w:rPr>
            </w:pPr>
            <w:r w:rsidRPr="004D3F5D">
              <w:rPr>
                <w:rFonts w:ascii="Open Sans" w:eastAsia="Open Sans" w:hAnsi="Open Sans"/>
                <w:sz w:val="22"/>
                <w:szCs w:val="22"/>
                <w:lang w:val="en-US"/>
              </w:rPr>
              <w:t xml:space="preserve">Data subjects may contact TU Dresden's data protection officer at any time, as well as the competent supervisory authority for data protection in the event of a complaint </w:t>
            </w:r>
            <w:r w:rsidR="001F5345">
              <w:rPr>
                <w:rFonts w:ascii="Open Sans" w:eastAsia="Open Sans" w:hAnsi="Open Sans"/>
                <w:sz w:val="22"/>
                <w:szCs w:val="22"/>
                <w:lang w:val="en-US"/>
              </w:rPr>
              <w:t>according</w:t>
            </w:r>
            <w:r w:rsidRPr="004D3F5D">
              <w:rPr>
                <w:rFonts w:ascii="Open Sans" w:eastAsia="Open Sans" w:hAnsi="Open Sans"/>
                <w:sz w:val="22"/>
                <w:szCs w:val="22"/>
                <w:lang w:val="en-US"/>
              </w:rPr>
              <w:t xml:space="preserve"> to Art. 77 GDPR.</w:t>
            </w:r>
          </w:p>
          <w:p w14:paraId="72D9D937" w14:textId="0C93F18F" w:rsidR="002E2109" w:rsidRDefault="004D3F5D" w:rsidP="00CD658A">
            <w:pPr>
              <w:widowControl w:val="0"/>
              <w:suppressAutoHyphens/>
              <w:spacing w:after="60"/>
              <w:rPr>
                <w:rFonts w:ascii="Open Sans" w:eastAsia="Open Sans" w:hAnsi="Open Sans"/>
                <w:sz w:val="22"/>
                <w:szCs w:val="22"/>
                <w:lang w:val="en-US"/>
              </w:rPr>
            </w:pPr>
            <w:r w:rsidRPr="004D3F5D">
              <w:rPr>
                <w:rFonts w:ascii="Open Sans" w:eastAsia="Open Sans" w:hAnsi="Open Sans"/>
                <w:sz w:val="22"/>
                <w:szCs w:val="22"/>
                <w:lang w:val="en-US"/>
              </w:rPr>
              <w:t xml:space="preserve">The responsible supervisory authority for data protection is: </w:t>
            </w:r>
            <w:r w:rsidR="0082440B" w:rsidRPr="007F7712">
              <w:rPr>
                <w:rFonts w:ascii="Open Sans" w:eastAsia="Open Sans" w:hAnsi="Open Sans"/>
                <w:sz w:val="22"/>
                <w:szCs w:val="22"/>
                <w:lang w:val="en-US"/>
              </w:rPr>
              <w:t xml:space="preserve"> </w:t>
            </w:r>
            <w:r w:rsidR="0082440B" w:rsidRPr="007F7712">
              <w:rPr>
                <w:rFonts w:ascii="Open Sans" w:eastAsia="Open Sans" w:hAnsi="Open Sans"/>
                <w:sz w:val="22"/>
                <w:szCs w:val="22"/>
                <w:lang w:val="en-US"/>
              </w:rPr>
              <w:br/>
            </w:r>
            <w:r w:rsidR="00056127" w:rsidRPr="00056127">
              <w:rPr>
                <w:rFonts w:ascii="Open Sans" w:eastAsia="Open Sans" w:hAnsi="Open Sans"/>
                <w:sz w:val="22"/>
                <w:szCs w:val="22"/>
                <w:lang w:val="en-US"/>
              </w:rPr>
              <w:t>Saxon Data Protection and Transparency Officer</w:t>
            </w:r>
          </w:p>
          <w:p w14:paraId="2BAF0F8E" w14:textId="77777777" w:rsidR="00715CCC" w:rsidRPr="00BD0E91" w:rsidRDefault="00715CCC" w:rsidP="002E2109">
            <w:pPr>
              <w:widowControl w:val="0"/>
              <w:suppressAutoHyphens/>
              <w:spacing w:after="60"/>
              <w:rPr>
                <w:rFonts w:ascii="Open Sans" w:eastAsia="Open Sans" w:hAnsi="Open Sans"/>
                <w:sz w:val="22"/>
                <w:szCs w:val="22"/>
              </w:rPr>
            </w:pPr>
            <w:r w:rsidRPr="00715CCC">
              <w:rPr>
                <w:rFonts w:ascii="Open Sans" w:eastAsia="Open Sans" w:hAnsi="Open Sans"/>
                <w:sz w:val="22"/>
                <w:szCs w:val="22"/>
              </w:rPr>
              <w:t>Postfach 11 01 32</w:t>
            </w:r>
            <w:r w:rsidRPr="00715CCC">
              <w:rPr>
                <w:rFonts w:ascii="Open Sans" w:eastAsia="Open Sans" w:hAnsi="Open Sans"/>
                <w:sz w:val="22"/>
                <w:szCs w:val="22"/>
              </w:rPr>
              <w:br/>
              <w:t>01330 Dresden</w:t>
            </w:r>
            <w:r w:rsidRPr="00715CCC">
              <w:rPr>
                <w:rFonts w:ascii="Open Sans" w:eastAsia="Open Sans" w:hAnsi="Open Sans"/>
                <w:sz w:val="22"/>
                <w:szCs w:val="22"/>
              </w:rPr>
              <w:br/>
            </w:r>
            <w:proofErr w:type="gramStart"/>
            <w:r w:rsidRPr="00715CCC">
              <w:rPr>
                <w:rFonts w:ascii="Open Sans" w:eastAsia="Open Sans" w:hAnsi="Open Sans"/>
                <w:sz w:val="22"/>
                <w:szCs w:val="22"/>
              </w:rPr>
              <w:t>E</w:t>
            </w:r>
            <w:r>
              <w:rPr>
                <w:rFonts w:ascii="Open Sans" w:eastAsia="Open Sans" w:hAnsi="Open Sans"/>
                <w:sz w:val="22"/>
                <w:szCs w:val="22"/>
              </w:rPr>
              <w:t>m</w:t>
            </w:r>
            <w:r w:rsidRPr="00715CCC">
              <w:rPr>
                <w:rFonts w:ascii="Open Sans" w:eastAsia="Open Sans" w:hAnsi="Open Sans"/>
                <w:sz w:val="22"/>
                <w:szCs w:val="22"/>
              </w:rPr>
              <w:t>ail</w:t>
            </w:r>
            <w:proofErr w:type="gramEnd"/>
            <w:r w:rsidRPr="00715CCC">
              <w:rPr>
                <w:rFonts w:ascii="Open Sans" w:eastAsia="Open Sans" w:hAnsi="Open Sans"/>
                <w:sz w:val="22"/>
                <w:szCs w:val="22"/>
              </w:rPr>
              <w:t xml:space="preserve">: </w:t>
            </w:r>
            <w:hyperlink r:id="rId9" w:history="1">
              <w:r w:rsidRPr="00715CCC">
                <w:rPr>
                  <w:rStyle w:val="Hyperlink"/>
                  <w:rFonts w:ascii="Open Sans" w:eastAsia="Open Sans" w:hAnsi="Open Sans"/>
                  <w:sz w:val="22"/>
                  <w:szCs w:val="22"/>
                </w:rPr>
                <w:t>post@sdtb.sachsen.de</w:t>
              </w:r>
            </w:hyperlink>
            <w:r w:rsidRPr="00715CCC">
              <w:rPr>
                <w:rFonts w:ascii="Open Sans" w:eastAsia="Open Sans" w:hAnsi="Open Sans"/>
                <w:sz w:val="22"/>
                <w:szCs w:val="22"/>
              </w:rPr>
              <w:br/>
            </w:r>
            <w:proofErr w:type="spellStart"/>
            <w:r w:rsidRPr="00715CCC">
              <w:rPr>
                <w:rFonts w:ascii="Open Sans" w:eastAsia="Open Sans" w:hAnsi="Open Sans"/>
                <w:sz w:val="22"/>
                <w:szCs w:val="22"/>
              </w:rPr>
              <w:t>Tele</w:t>
            </w:r>
            <w:r>
              <w:rPr>
                <w:rFonts w:ascii="Open Sans" w:eastAsia="Open Sans" w:hAnsi="Open Sans"/>
                <w:sz w:val="22"/>
                <w:szCs w:val="22"/>
              </w:rPr>
              <w:t>phone</w:t>
            </w:r>
            <w:proofErr w:type="spellEnd"/>
            <w:r w:rsidRPr="00715CCC">
              <w:rPr>
                <w:rFonts w:ascii="Open Sans" w:eastAsia="Open Sans" w:hAnsi="Open Sans"/>
                <w:sz w:val="22"/>
                <w:szCs w:val="22"/>
              </w:rPr>
              <w:t>: + 49 (0) 35185471 101</w:t>
            </w:r>
            <w:r w:rsidRPr="00715CCC">
              <w:rPr>
                <w:rFonts w:ascii="Open Sans" w:eastAsia="Open Sans" w:hAnsi="Open Sans"/>
                <w:sz w:val="22"/>
                <w:szCs w:val="22"/>
              </w:rPr>
              <w:br/>
            </w:r>
            <w:hyperlink r:id="rId10" w:history="1">
              <w:r w:rsidRPr="00715CCC">
                <w:rPr>
                  <w:rStyle w:val="Hyperlink"/>
                  <w:rFonts w:ascii="Open Sans" w:eastAsia="Open Sans" w:hAnsi="Open Sans"/>
                  <w:sz w:val="22"/>
                  <w:szCs w:val="22"/>
                </w:rPr>
                <w:t>www.datenschutz.sachsen.de</w:t>
              </w:r>
            </w:hyperlink>
          </w:p>
          <w:p w14:paraId="5CF1ACE2" w14:textId="3141282D" w:rsidR="000D373D" w:rsidRPr="007F7712" w:rsidRDefault="0082440B" w:rsidP="002E2109">
            <w:pPr>
              <w:widowControl w:val="0"/>
              <w:suppressAutoHyphens/>
              <w:spacing w:after="60"/>
              <w:rPr>
                <w:rFonts w:ascii="Open Sans" w:eastAsia="Open Sans" w:hAnsi="Open Sans"/>
                <w:sz w:val="22"/>
                <w:szCs w:val="22"/>
                <w:lang w:val="en-US"/>
              </w:rPr>
            </w:pPr>
            <w:r w:rsidRPr="00BD0E91">
              <w:rPr>
                <w:rFonts w:ascii="Open Sans" w:eastAsia="Open Sans" w:hAnsi="Open Sans"/>
                <w:sz w:val="22"/>
                <w:szCs w:val="22"/>
                <w:lang w:val="en-US"/>
              </w:rPr>
              <w:br/>
            </w:r>
            <w:r w:rsidR="00CD658A" w:rsidRPr="00CD658A">
              <w:rPr>
                <w:rFonts w:ascii="Open Sans" w:eastAsia="Open Sans" w:hAnsi="Open Sans"/>
                <w:sz w:val="22"/>
                <w:szCs w:val="22"/>
                <w:lang w:val="en-US"/>
              </w:rPr>
              <w:t>In order to claim the rights, a notification in text form (letter, email or fax) to the responsible person is sufficient.</w:t>
            </w:r>
          </w:p>
        </w:tc>
      </w:tr>
    </w:tbl>
    <w:p w14:paraId="243A9449" w14:textId="77777777" w:rsidR="000D373D" w:rsidRPr="007F7712" w:rsidRDefault="000D373D">
      <w:pPr>
        <w:rPr>
          <w:rFonts w:eastAsia="Open Sans"/>
          <w:sz w:val="22"/>
          <w:szCs w:val="22"/>
          <w:lang w:val="en-US"/>
        </w:rPr>
      </w:pPr>
    </w:p>
    <w:sectPr w:rsidR="000D373D" w:rsidRPr="007F7712">
      <w:headerReference w:type="first" r:id="rId11"/>
      <w:endnotePr>
        <w:numFmt w:val="decimal"/>
      </w:endnotePr>
      <w:pgSz w:w="11906" w:h="16838"/>
      <w:pgMar w:top="1417" w:right="1417" w:bottom="1134" w:left="1417" w:header="708"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A3A2" w14:textId="77777777" w:rsidR="00F54E40" w:rsidRDefault="00F54E40">
      <w:pPr>
        <w:spacing w:before="0" w:after="0"/>
      </w:pPr>
      <w:r>
        <w:separator/>
      </w:r>
    </w:p>
  </w:endnote>
  <w:endnote w:type="continuationSeparator" w:id="0">
    <w:p w14:paraId="15D8A63F" w14:textId="77777777" w:rsidR="00F54E40" w:rsidRDefault="00F54E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45 Light">
    <w:altName w:val="Times New Roman"/>
    <w:panose1 w:val="02000403030000020003"/>
    <w:charset w:val="00"/>
    <w:family w:val="auto"/>
    <w:pitch w:val="variable"/>
    <w:sig w:usb0="00000003" w:usb1="00000000" w:usb2="00000000" w:usb3="00000000" w:csb0="00000001" w:csb1="00000000"/>
  </w:font>
  <w:font w:name="Basic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1C75" w14:textId="77777777" w:rsidR="00F54E40" w:rsidRDefault="00F54E40">
      <w:pPr>
        <w:spacing w:before="0" w:after="0"/>
      </w:pPr>
      <w:r>
        <w:separator/>
      </w:r>
    </w:p>
  </w:footnote>
  <w:footnote w:type="continuationSeparator" w:id="0">
    <w:p w14:paraId="1304EA78" w14:textId="77777777" w:rsidR="00F54E40" w:rsidRDefault="00F54E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A6A4" w14:textId="77777777" w:rsidR="000D373D" w:rsidRDefault="0082440B">
    <w:pPr>
      <w:pStyle w:val="Kopfzeile"/>
      <w:tabs>
        <w:tab w:val="clear" w:pos="4536"/>
        <w:tab w:val="clear" w:pos="9072"/>
        <w:tab w:val="left" w:pos="3828"/>
      </w:tabs>
    </w:pPr>
    <w:r>
      <w:rPr>
        <w:noProof/>
        <w:lang w:eastAsia="de-DE"/>
      </w:rPr>
      <w:drawing>
        <wp:anchor distT="0" distB="0" distL="114300" distR="114300" simplePos="0" relativeHeight="251659265" behindDoc="0" locked="0" layoutInCell="0" hidden="0" allowOverlap="1" wp14:anchorId="59364A4F" wp14:editId="12CD9251">
          <wp:simplePos x="0" y="0"/>
          <wp:positionH relativeFrom="column">
            <wp:posOffset>-84455</wp:posOffset>
          </wp:positionH>
          <wp:positionV relativeFrom="page">
            <wp:posOffset>259080</wp:posOffset>
          </wp:positionV>
          <wp:extent cx="1791335" cy="525780"/>
          <wp:effectExtent l="0" t="0" r="0" b="0"/>
          <wp:wrapNone/>
          <wp:docPr id="102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Bild 4"/>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8_1Q9OX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CAAAAAAAAAAAAAAAAIAAAB7////AAAAAAAAAACYAQAABQsAADwDAAACAAAABAUAAJgBAAAoAAAACAAAAAEAAAABAAAAMAAAABQAAAAAAAAAAAD//wAAAQAAAP//AAABAA=="/>
                      </a:ext>
                    </a:extLst>
                  </pic:cNvPicPr>
                </pic:nvPicPr>
                <pic:blipFill>
                  <a:blip r:embed="rId1"/>
                  <a:stretch>
                    <a:fillRect/>
                  </a:stretch>
                </pic:blipFill>
                <pic:spPr>
                  <a:xfrm>
                    <a:off x="0" y="0"/>
                    <a:ext cx="1791335" cy="525780"/>
                  </a:xfrm>
                  <a:prstGeom prst="rect">
                    <a:avLst/>
                  </a:prstGeom>
                  <a:noFill/>
                  <a:ln w="12700">
                    <a:noFill/>
                  </a:ln>
                </pic:spPr>
              </pic:pic>
            </a:graphicData>
          </a:graphic>
        </wp:anchor>
      </w:drawing>
    </w:r>
    <w:r>
      <w:rPr>
        <w:noProof/>
        <w:lang w:eastAsia="de-DE"/>
      </w:rPr>
      <w:drawing>
        <wp:anchor distT="0" distB="0" distL="114300" distR="114300" simplePos="0" relativeHeight="251659266" behindDoc="0" locked="0" layoutInCell="0" hidden="0" allowOverlap="1" wp14:anchorId="7372EA31" wp14:editId="1A8F3F8E">
          <wp:simplePos x="0" y="0"/>
          <wp:positionH relativeFrom="column">
            <wp:posOffset>3961765</wp:posOffset>
          </wp:positionH>
          <wp:positionV relativeFrom="paragraph">
            <wp:posOffset>-312420</wp:posOffset>
          </wp:positionV>
          <wp:extent cx="1828800" cy="650875"/>
          <wp:effectExtent l="0" t="0" r="0" b="0"/>
          <wp:wrapNone/>
          <wp:docPr id="102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15"/>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8_1Q9OX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AAAAAAAAAAAAAAAAAAAAIAAABfGAAAAAAAAAIAAAAU/v//QAsAAAEEAAACAAAA6B0AANgAAAAoAAAACAAAAAEAAAABAAAAMAAAABQAAAAAAAAAAAD//wAAAQAAAP//AAABAA=="/>
                      </a:ext>
                    </a:extLst>
                  </pic:cNvPicPr>
                </pic:nvPicPr>
                <pic:blipFill>
                  <a:blip r:embed="rId2"/>
                  <a:stretch>
                    <a:fillRect/>
                  </a:stretch>
                </pic:blipFill>
                <pic:spPr>
                  <a:xfrm>
                    <a:off x="0" y="0"/>
                    <a:ext cx="1828800" cy="650875"/>
                  </a:xfrm>
                  <a:prstGeom prst="rect">
                    <a:avLst/>
                  </a:prstGeom>
                  <a:noFill/>
                  <a:ln w="12700">
                    <a:noFill/>
                  </a:ln>
                </pic:spPr>
              </pic:pic>
            </a:graphicData>
          </a:graphic>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6912"/>
    <w:multiLevelType w:val="hybridMultilevel"/>
    <w:tmpl w:val="287C9D4A"/>
    <w:lvl w:ilvl="0" w:tplc="8592BC46">
      <w:numFmt w:val="none"/>
      <w:lvlText w:val=""/>
      <w:lvlJc w:val="left"/>
      <w:pPr>
        <w:tabs>
          <w:tab w:val="num" w:pos="360"/>
        </w:tabs>
        <w:ind w:left="360" w:hanging="360"/>
      </w:pPr>
    </w:lvl>
    <w:lvl w:ilvl="1" w:tplc="7708D840">
      <w:numFmt w:val="none"/>
      <w:lvlText w:val=""/>
      <w:lvlJc w:val="left"/>
      <w:pPr>
        <w:tabs>
          <w:tab w:val="num" w:pos="360"/>
        </w:tabs>
        <w:ind w:left="360" w:hanging="360"/>
      </w:pPr>
    </w:lvl>
    <w:lvl w:ilvl="2" w:tplc="A4562010">
      <w:numFmt w:val="none"/>
      <w:lvlText w:val=""/>
      <w:lvlJc w:val="left"/>
      <w:pPr>
        <w:tabs>
          <w:tab w:val="num" w:pos="360"/>
        </w:tabs>
        <w:ind w:left="360" w:hanging="360"/>
      </w:pPr>
    </w:lvl>
    <w:lvl w:ilvl="3" w:tplc="75EA2B4A">
      <w:numFmt w:val="none"/>
      <w:lvlText w:val=""/>
      <w:lvlJc w:val="left"/>
      <w:pPr>
        <w:tabs>
          <w:tab w:val="num" w:pos="360"/>
        </w:tabs>
        <w:ind w:left="360" w:hanging="360"/>
      </w:pPr>
    </w:lvl>
    <w:lvl w:ilvl="4" w:tplc="230628C0">
      <w:numFmt w:val="none"/>
      <w:lvlText w:val=""/>
      <w:lvlJc w:val="left"/>
      <w:pPr>
        <w:tabs>
          <w:tab w:val="num" w:pos="360"/>
        </w:tabs>
        <w:ind w:left="360" w:hanging="360"/>
      </w:pPr>
    </w:lvl>
    <w:lvl w:ilvl="5" w:tplc="CB0C3DEE">
      <w:numFmt w:val="none"/>
      <w:lvlText w:val=""/>
      <w:lvlJc w:val="left"/>
      <w:pPr>
        <w:tabs>
          <w:tab w:val="num" w:pos="360"/>
        </w:tabs>
        <w:ind w:left="360" w:hanging="360"/>
      </w:pPr>
    </w:lvl>
    <w:lvl w:ilvl="6" w:tplc="2B82A040">
      <w:numFmt w:val="none"/>
      <w:lvlText w:val=""/>
      <w:lvlJc w:val="left"/>
      <w:pPr>
        <w:tabs>
          <w:tab w:val="num" w:pos="360"/>
        </w:tabs>
        <w:ind w:left="360" w:hanging="360"/>
      </w:pPr>
    </w:lvl>
    <w:lvl w:ilvl="7" w:tplc="2624AE78">
      <w:numFmt w:val="none"/>
      <w:lvlText w:val=""/>
      <w:lvlJc w:val="left"/>
      <w:pPr>
        <w:tabs>
          <w:tab w:val="num" w:pos="360"/>
        </w:tabs>
        <w:ind w:left="360" w:hanging="360"/>
      </w:pPr>
    </w:lvl>
    <w:lvl w:ilvl="8" w:tplc="AE34A440">
      <w:numFmt w:val="none"/>
      <w:lvlText w:val=""/>
      <w:lvlJc w:val="left"/>
      <w:pPr>
        <w:tabs>
          <w:tab w:val="num" w:pos="360"/>
        </w:tabs>
        <w:ind w:left="360" w:hanging="360"/>
      </w:pPr>
    </w:lvl>
  </w:abstractNum>
  <w:num w:numId="1" w16cid:durableId="206806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DUwNbawNDSwMDFS0lEKTi0uzszPAykwrgUAPXRXfiwAAAA="/>
  </w:docVars>
  <w:rsids>
    <w:rsidRoot w:val="000D373D"/>
    <w:rsid w:val="00022AAF"/>
    <w:rsid w:val="00056127"/>
    <w:rsid w:val="000D373D"/>
    <w:rsid w:val="001F5345"/>
    <w:rsid w:val="00217F24"/>
    <w:rsid w:val="002548D7"/>
    <w:rsid w:val="0027105B"/>
    <w:rsid w:val="0029582F"/>
    <w:rsid w:val="002E2109"/>
    <w:rsid w:val="00316B13"/>
    <w:rsid w:val="003C067B"/>
    <w:rsid w:val="004D3F5D"/>
    <w:rsid w:val="005943E1"/>
    <w:rsid w:val="00650D26"/>
    <w:rsid w:val="00715CCC"/>
    <w:rsid w:val="00781426"/>
    <w:rsid w:val="007F7712"/>
    <w:rsid w:val="0082440B"/>
    <w:rsid w:val="008C1A4F"/>
    <w:rsid w:val="00BD0E91"/>
    <w:rsid w:val="00BF3E4A"/>
    <w:rsid w:val="00C57D8F"/>
    <w:rsid w:val="00CD658A"/>
    <w:rsid w:val="00E325B0"/>
    <w:rsid w:val="00EA0E84"/>
    <w:rsid w:val="00F466D6"/>
    <w:rsid w:val="00F54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31A2"/>
  <w15:docId w15:val="{A188E9F3-C468-4353-830C-4B06A3CE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Calibri" w:hAnsi="Open Sans" w:cs="Open Sans"/>
        <w:lang w:val="de-DE" w:eastAsia="zh-CN"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pPr>
      <w:ind w:left="720"/>
      <w:contextualSpacing/>
    </w:pPr>
    <w:rPr>
      <w:rFonts w:ascii="Univers 45 Light" w:hAnsi="Univers 45 Light" w:cs="Basic Roman"/>
      <w:sz w:val="22"/>
      <w:szCs w:val="22"/>
    </w:rPr>
  </w:style>
  <w:style w:type="paragraph" w:styleId="Kopfzeile">
    <w:name w:val="header"/>
    <w:basedOn w:val="Standard"/>
    <w:qFormat/>
    <w:pPr>
      <w:tabs>
        <w:tab w:val="center" w:pos="4536"/>
        <w:tab w:val="right" w:pos="9072"/>
      </w:tabs>
      <w:spacing w:before="0" w:after="0"/>
    </w:pPr>
  </w:style>
  <w:style w:type="paragraph" w:styleId="Fuzeile">
    <w:name w:val="footer"/>
    <w:basedOn w:val="Standard"/>
    <w:qFormat/>
    <w:pPr>
      <w:tabs>
        <w:tab w:val="center" w:pos="4536"/>
        <w:tab w:val="right" w:pos="9072"/>
      </w:tabs>
      <w:spacing w:before="0" w:after="0"/>
    </w:pPr>
  </w:style>
  <w:style w:type="paragraph" w:styleId="Sprechblasentext">
    <w:name w:val="Balloon Text"/>
    <w:basedOn w:val="Standard"/>
    <w:qFormat/>
    <w:pPr>
      <w:spacing w:before="0" w:after="0"/>
    </w:pPr>
    <w:rPr>
      <w:rFonts w:ascii="Tahoma" w:hAnsi="Tahoma" w:cs="Tahoma"/>
      <w:sz w:val="16"/>
      <w:szCs w:val="16"/>
    </w:rPr>
  </w:style>
  <w:style w:type="paragraph" w:customStyle="1" w:styleId="Kommentartext1">
    <w:name w:val="Kommentartext1"/>
    <w:basedOn w:val="Standard"/>
    <w:qFormat/>
    <w:rPr>
      <w:rFonts w:ascii="Univers 45 Light" w:hAnsi="Univers 45 Light" w:cs="Basic Roman"/>
    </w:rPr>
  </w:style>
  <w:style w:type="paragraph" w:customStyle="1" w:styleId="Default">
    <w:name w:val="Default"/>
    <w:qFormat/>
    <w:pPr>
      <w:spacing w:before="0" w:beforeAutospacing="0" w:after="0" w:afterAutospacing="0"/>
    </w:pPr>
    <w:rPr>
      <w:rFonts w:ascii="Arial" w:hAnsi="Arial" w:cs="Arial"/>
      <w:color w:val="000000"/>
      <w:sz w:val="24"/>
      <w:szCs w:val="24"/>
    </w:rPr>
  </w:style>
  <w:style w:type="paragraph" w:customStyle="1" w:styleId="Kommentarthema1">
    <w:name w:val="Kommentarthema1"/>
    <w:basedOn w:val="Kommentartext1"/>
    <w:next w:val="Kommentartext1"/>
    <w:qFormat/>
    <w:rPr>
      <w:rFonts w:ascii="Open Sans" w:hAnsi="Open Sans" w:cs="Open Sans"/>
      <w:b/>
      <w:bCs/>
    </w:rPr>
  </w:style>
  <w:style w:type="paragraph" w:customStyle="1" w:styleId="CommentText">
    <w:name w:val="Comment Text"/>
    <w:basedOn w:val="Standard"/>
    <w:qFormat/>
    <w:pPr>
      <w:spacing w:before="0" w:after="0"/>
    </w:pPr>
  </w:style>
  <w:style w:type="paragraph" w:customStyle="1" w:styleId="CommentSubject">
    <w:name w:val="Comment Subject"/>
    <w:basedOn w:val="CommentText"/>
    <w:next w:val="CommentText"/>
    <w:qFormat/>
    <w:rPr>
      <w:b/>
      <w:bCs/>
    </w:rPr>
  </w:style>
  <w:style w:type="character" w:styleId="Hyperlink">
    <w:name w:val="Hyperlink"/>
    <w:basedOn w:val="Absatz-Standardschriftart"/>
    <w:rPr>
      <w:color w:val="0000FF"/>
      <w:u w:val="singl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KommentartextZchn">
    <w:name w:val="Kommentartext Zchn"/>
    <w:basedOn w:val="Absatz-Standardschriftart"/>
  </w:style>
  <w:style w:type="character" w:customStyle="1" w:styleId="KommentartextZchn1">
    <w:name w:val="Kommentartext Zchn1"/>
    <w:basedOn w:val="Absatz-Standardschriftart"/>
    <w:rPr>
      <w:rFonts w:ascii="Univers 45 Light" w:eastAsia="Calibri" w:hAnsi="Univers 45 Light" w:cs="Basic Roman"/>
      <w:lang w:eastAsia="zh-CN"/>
    </w:rPr>
  </w:style>
  <w:style w:type="character" w:customStyle="1" w:styleId="Kommentarzeichen1">
    <w:name w:val="Kommentarzeichen1"/>
    <w:basedOn w:val="Absatz-Standardschriftart"/>
    <w:rPr>
      <w:sz w:val="16"/>
      <w:szCs w:val="16"/>
    </w:rPr>
  </w:style>
  <w:style w:type="character" w:customStyle="1" w:styleId="KommentarthemaZchn">
    <w:name w:val="Kommentarthema Zchn"/>
    <w:basedOn w:val="KommentartextZchn1"/>
    <w:rPr>
      <w:rFonts w:ascii="Univers 45 Light" w:eastAsia="Calibri" w:hAnsi="Univers 45 Light" w:cs="Basic Roman"/>
      <w:b/>
      <w:bCs/>
      <w:lang w:eastAsia="zh-CN"/>
    </w:rPr>
  </w:style>
  <w:style w:type="table" w:customStyle="1" w:styleId="TabellemitGitter">
    <w:name w:val="Tabelle mit Gitter"/>
    <w:pPr>
      <w:spacing w:before="0" w:beforeAutospacing="0" w:after="0" w:afterAutospacing="0"/>
    </w:pPr>
    <w:rPr>
      <w:rFonts w:ascii="Calibri" w:hAnsi="Calibri"/>
    </w:rPr>
    <w:tblPr>
      <w:tblCellMar>
        <w:top w:w="0" w:type="dxa"/>
        <w:left w:w="0" w:type="dxa"/>
        <w:bottom w:w="0" w:type="dxa"/>
        <w:right w:w="0" w:type="dxa"/>
      </w:tblCellMar>
    </w:tblPr>
  </w:style>
  <w:style w:type="paragraph" w:styleId="Kommentartext">
    <w:name w:val="annotation text"/>
    <w:basedOn w:val="Standard"/>
    <w:link w:val="KommentartextZchn2"/>
    <w:uiPriority w:val="99"/>
  </w:style>
  <w:style w:type="character" w:customStyle="1" w:styleId="KommentartextZchn2">
    <w:name w:val="Kommentartext Zchn2"/>
    <w:basedOn w:val="Absatz-Standardschriftart"/>
    <w:link w:val="Kommentartext"/>
    <w:uiPriority w:val="99"/>
  </w:style>
  <w:style w:type="character" w:styleId="Kommentarzeichen">
    <w:name w:val="annotation reference"/>
    <w:basedOn w:val="Absatz-Standardschriftart"/>
    <w:uiPriority w:val="99"/>
    <w:rPr>
      <w:sz w:val="16"/>
      <w:szCs w:val="16"/>
    </w:rPr>
  </w:style>
  <w:style w:type="character" w:styleId="NichtaufgelsteErwhnung">
    <w:name w:val="Unresolved Mention"/>
    <w:basedOn w:val="Absatz-Standardschriftart"/>
    <w:uiPriority w:val="99"/>
    <w:semiHidden/>
    <w:unhideWhenUsed/>
    <w:rsid w:val="00715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ssicherheit@tu-dresd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uisa.brueckner@tu-dresd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atenschutz.sachsen.de" TargetMode="External"/><Relationship Id="rId4" Type="http://schemas.openxmlformats.org/officeDocument/2006/relationships/webSettings" Target="webSettings.xml"/><Relationship Id="rId9" Type="http://schemas.openxmlformats.org/officeDocument/2006/relationships/hyperlink" Target="mailto:post@sdtb.sach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Open Sans"/>
        <a:ea typeface="Calibri"/>
        <a:cs typeface="Open San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DSB</dc:creator>
  <cp:keywords/>
  <dc:description/>
  <cp:lastModifiedBy>Luisa Brückner</cp:lastModifiedBy>
  <cp:revision>2</cp:revision>
  <dcterms:created xsi:type="dcterms:W3CDTF">2025-09-30T12:45:00Z</dcterms:created>
  <dcterms:modified xsi:type="dcterms:W3CDTF">2025-09-30T12:45:00Z</dcterms:modified>
</cp:coreProperties>
</file>